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F" w:rsidRPr="009D731F" w:rsidRDefault="009D731F" w:rsidP="009D731F">
      <w:pPr>
        <w:jc w:val="center"/>
        <w:rPr>
          <w:sz w:val="36"/>
          <w:szCs w:val="36"/>
        </w:rPr>
      </w:pPr>
      <w:r w:rsidRPr="009D731F">
        <w:rPr>
          <w:rFonts w:hint="eastAsia"/>
          <w:sz w:val="36"/>
          <w:szCs w:val="36"/>
        </w:rPr>
        <w:t>南京医科大学</w:t>
      </w:r>
      <w:r w:rsidRPr="009D731F">
        <w:rPr>
          <w:rFonts w:hint="eastAsia"/>
          <w:sz w:val="36"/>
          <w:szCs w:val="36"/>
        </w:rPr>
        <w:t>2017</w:t>
      </w:r>
      <w:r w:rsidRPr="009D731F">
        <w:rPr>
          <w:rFonts w:hint="eastAsia"/>
          <w:sz w:val="36"/>
          <w:szCs w:val="36"/>
        </w:rPr>
        <w:t>年公开招聘科研辅助人员公告</w:t>
      </w:r>
      <w:r w:rsidR="0053318A">
        <w:rPr>
          <w:rFonts w:hint="eastAsia"/>
          <w:sz w:val="36"/>
          <w:szCs w:val="36"/>
        </w:rPr>
        <w:t>(4)</w:t>
      </w:r>
    </w:p>
    <w:p w:rsidR="009D731F" w:rsidRDefault="009D731F" w:rsidP="009D731F">
      <w:r>
        <w:rPr>
          <w:rFonts w:hint="eastAsia"/>
        </w:rPr>
        <w:t xml:space="preserve">　　</w:t>
      </w:r>
    </w:p>
    <w:p w:rsidR="009D731F" w:rsidRDefault="00964D05" w:rsidP="009D731F">
      <w:pPr>
        <w:spacing w:line="360" w:lineRule="auto"/>
      </w:pPr>
      <w:r>
        <w:rPr>
          <w:rFonts w:hint="eastAsia"/>
        </w:rPr>
        <w:t xml:space="preserve">    </w:t>
      </w:r>
      <w:r w:rsidR="009D731F">
        <w:rPr>
          <w:rFonts w:hint="eastAsia"/>
        </w:rPr>
        <w:t>为更好地充实其他专业技术人员队伍，南京医科大学决定面向国内外公开招聘、择优聘用科研辅助人员。现将有关事项公告如下：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一、应聘条件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具有中华人民共和国国籍，坚持四项基本原则，拥护党的路线、方针、政策。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遵纪守法，品行端正，团结同志，廉洁奉公；有良好的团队协作和敬业精神。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身体健康。</w:t>
      </w:r>
    </w:p>
    <w:p w:rsidR="009D731F" w:rsidRDefault="009D731F" w:rsidP="00B67522">
      <w:pPr>
        <w:spacing w:line="360" w:lineRule="auto"/>
        <w:ind w:firstLine="408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具备报考职位要求的资格条件。</w:t>
      </w:r>
    </w:p>
    <w:p w:rsidR="009D731F" w:rsidRDefault="009D731F" w:rsidP="009D731F">
      <w:pPr>
        <w:spacing w:line="360" w:lineRule="auto"/>
      </w:pPr>
      <w:r w:rsidRPr="0090225C">
        <w:rPr>
          <w:rFonts w:hint="eastAsia"/>
        </w:rPr>
        <w:t xml:space="preserve">　</w:t>
      </w:r>
      <w:r w:rsidR="00964D05">
        <w:rPr>
          <w:rFonts w:hint="eastAsia"/>
        </w:rPr>
        <w:t xml:space="preserve">　</w:t>
      </w:r>
      <w:r>
        <w:rPr>
          <w:rFonts w:hint="eastAsia"/>
        </w:rPr>
        <w:t>二、注意事项及应聘报名时间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报名注意事项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应聘者报名时须提交个人简历（含身份证复印件、毕业生就业推荐表复印件，以及其它能够证明本人工作能力和水平的材料原件及复印件）。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简历投报截止时间：</w:t>
      </w:r>
      <w:r w:rsidRPr="0090225C">
        <w:rPr>
          <w:rFonts w:hint="eastAsia"/>
        </w:rPr>
        <w:t>2017</w:t>
      </w:r>
      <w:r w:rsidRPr="0090225C">
        <w:rPr>
          <w:rFonts w:hint="eastAsia"/>
        </w:rPr>
        <w:t>年</w:t>
      </w:r>
      <w:r w:rsidR="0090225C" w:rsidRPr="0090225C">
        <w:t>12</w:t>
      </w:r>
      <w:r w:rsidRPr="0090225C">
        <w:rPr>
          <w:rFonts w:hint="eastAsia"/>
        </w:rPr>
        <w:t>月</w:t>
      </w:r>
      <w:r w:rsidR="0090225C" w:rsidRPr="0090225C">
        <w:t>1</w:t>
      </w:r>
      <w:r w:rsidRPr="0090225C">
        <w:rPr>
          <w:rFonts w:hint="eastAsia"/>
        </w:rPr>
        <w:t>日。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</w:t>
      </w:r>
      <w:r w:rsidR="00B67522">
        <w:rPr>
          <w:rFonts w:hint="eastAsia"/>
        </w:rPr>
        <w:t xml:space="preserve">  </w:t>
      </w:r>
      <w:r>
        <w:rPr>
          <w:rFonts w:hint="eastAsia"/>
        </w:rPr>
        <w:t>三、简历投报方式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应聘人员可将简历发送至相应的电子邮箱（见附表）。</w:t>
      </w:r>
      <w:bookmarkStart w:id="0" w:name="_GoBack"/>
      <w:bookmarkEnd w:id="0"/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四、考核及实施办法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专业技术岗位应聘者的考核方式主要为面试。考核具体时间由学院通知应聘者。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五、体检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人事处对应聘者的思想政治表现、道德品质、业务能力等进行复审以后，按招聘岗位数确定参加体检人员，体检标准参照《公务员录用体检通用标准（试行）》执行。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六、公示和聘用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拟聘用人员名单在校园网人事处公告栏公示一周，相关材料报上级人事部门审核备案。聘用人员按规定实行试用期。试用期考核不合格者，取消录用资格。聘用人员实行编外人事代理。</w:t>
      </w:r>
    </w:p>
    <w:p w:rsidR="009D731F" w:rsidRDefault="009D731F" w:rsidP="009D731F">
      <w:pPr>
        <w:spacing w:line="360" w:lineRule="auto"/>
      </w:pPr>
      <w:r>
        <w:rPr>
          <w:rFonts w:hint="eastAsia"/>
        </w:rPr>
        <w:t xml:space="preserve">　　七、纪律与监督</w:t>
      </w:r>
    </w:p>
    <w:p w:rsidR="009D731F" w:rsidRDefault="009D731F" w:rsidP="00C8723D">
      <w:pPr>
        <w:spacing w:line="360" w:lineRule="auto"/>
        <w:ind w:firstLine="408"/>
        <w:rPr>
          <w:rFonts w:hint="eastAsia"/>
        </w:rPr>
      </w:pPr>
      <w:r>
        <w:rPr>
          <w:rFonts w:hint="eastAsia"/>
        </w:rPr>
        <w:t>监督、举报电话：</w:t>
      </w:r>
      <w:r>
        <w:rPr>
          <w:rFonts w:hint="eastAsia"/>
        </w:rPr>
        <w:t xml:space="preserve">025-86869060  </w:t>
      </w:r>
      <w:r>
        <w:rPr>
          <w:rFonts w:hint="eastAsia"/>
        </w:rPr>
        <w:t>王海涛</w:t>
      </w:r>
    </w:p>
    <w:p w:rsidR="00C8723D" w:rsidRDefault="00C8723D" w:rsidP="00C8723D">
      <w:pPr>
        <w:spacing w:line="360" w:lineRule="auto"/>
        <w:ind w:firstLine="408"/>
        <w:rPr>
          <w:rFonts w:hint="eastAsia"/>
        </w:rPr>
      </w:pPr>
    </w:p>
    <w:p w:rsidR="00C8723D" w:rsidRPr="00C8723D" w:rsidRDefault="00C8723D" w:rsidP="00C8723D">
      <w:pPr>
        <w:spacing w:line="360" w:lineRule="auto"/>
        <w:ind w:firstLine="408"/>
      </w:pPr>
    </w:p>
    <w:p w:rsidR="00E61282" w:rsidRPr="00E61282" w:rsidRDefault="00E61282" w:rsidP="00E61282">
      <w:pPr>
        <w:widowControl/>
        <w:shd w:val="clear" w:color="auto" w:fill="FFFFFF"/>
        <w:spacing w:beforeAutospacing="1" w:afterAutospacing="1" w:line="255" w:lineRule="atLeast"/>
        <w:jc w:val="left"/>
        <w:rPr>
          <w:rFonts w:ascii="Simsun" w:eastAsia="宋体" w:hAnsi="Simsun" w:cs="宋体" w:hint="eastAsia"/>
          <w:color w:val="000000" w:themeColor="text1"/>
          <w:kern w:val="0"/>
          <w:szCs w:val="21"/>
        </w:rPr>
      </w:pPr>
      <w:r w:rsidRPr="00E612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bdr w:val="none" w:sz="0" w:space="0" w:color="auto" w:frame="1"/>
        </w:rPr>
        <w:lastRenderedPageBreak/>
        <w:t>附：需求情况表</w:t>
      </w:r>
    </w:p>
    <w:tbl>
      <w:tblPr>
        <w:tblW w:w="9274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1091"/>
        <w:gridCol w:w="898"/>
        <w:gridCol w:w="1018"/>
        <w:gridCol w:w="1108"/>
        <w:gridCol w:w="898"/>
        <w:gridCol w:w="674"/>
        <w:gridCol w:w="3587"/>
      </w:tblGrid>
      <w:tr w:rsidR="00E61282" w:rsidRPr="00E61282" w:rsidTr="00606D2D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4D05" w:rsidRDefault="00E61282" w:rsidP="00E61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D05" w:rsidRDefault="00E61282" w:rsidP="00E61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录用</w:t>
            </w:r>
          </w:p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11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4D05" w:rsidRDefault="00E61282" w:rsidP="00E612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  <w:r w:rsidR="00964D0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方向</w:t>
            </w:r>
          </w:p>
        </w:tc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要求</w:t>
            </w:r>
          </w:p>
        </w:tc>
        <w:tc>
          <w:tcPr>
            <w:tcW w:w="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需求</w:t>
            </w:r>
          </w:p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3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E61282" w:rsidRDefault="00E61282" w:rsidP="00E61282">
            <w:pPr>
              <w:widowControl/>
              <w:jc w:val="center"/>
              <w:rPr>
                <w:rFonts w:ascii="Simsun" w:eastAsia="宋体" w:hAnsi="Simsun" w:cs="宋体" w:hint="eastAsia"/>
                <w:color w:val="000000" w:themeColor="text1"/>
                <w:kern w:val="0"/>
                <w:szCs w:val="21"/>
              </w:rPr>
            </w:pPr>
            <w:r w:rsidRPr="00922CC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E61282" w:rsidRPr="00922CC2" w:rsidTr="00606D2D">
        <w:trPr>
          <w:trHeight w:val="2565"/>
        </w:trPr>
        <w:tc>
          <w:tcPr>
            <w:tcW w:w="10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685EBF" w:rsidRDefault="00E61282" w:rsidP="00E6128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基础医学院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685EBF" w:rsidRDefault="000C3251" w:rsidP="00964D0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科研辅助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282" w:rsidRPr="00685EBF" w:rsidRDefault="00E61282" w:rsidP="00E6128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85EBF">
              <w:rPr>
                <w:rFonts w:asciiTheme="minorEastAsia" w:hAnsiTheme="minorEastAsia"/>
                <w:color w:val="000000" w:themeColor="text1"/>
                <w:szCs w:val="21"/>
              </w:rPr>
              <w:t>神经生物学</w:t>
            </w:r>
            <w:r w:rsidRPr="00685EBF">
              <w:rPr>
                <w:rFonts w:asciiTheme="minorEastAsia" w:hAnsiTheme="minorEastAsia" w:hint="eastAsia"/>
                <w:color w:val="000000" w:themeColor="text1"/>
                <w:szCs w:val="21"/>
              </w:rPr>
              <w:t>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282" w:rsidRPr="00685EBF" w:rsidRDefault="000C0085" w:rsidP="00E61282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细胞生物学、分子生物学专业方向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911" w:rsidRDefault="00E61282" w:rsidP="00E61282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硕士</w:t>
            </w:r>
          </w:p>
          <w:p w:rsidR="00E61282" w:rsidRPr="00685EBF" w:rsidRDefault="00E61282" w:rsidP="00E6128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及以上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282" w:rsidRPr="00685EBF" w:rsidRDefault="00E61282" w:rsidP="00E61282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58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64D05" w:rsidRPr="00685EBF" w:rsidRDefault="00E61282" w:rsidP="00606D2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bdr w:val="none" w:sz="0" w:space="0" w:color="auto" w:frame="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联系人：</w:t>
            </w:r>
            <w:r w:rsidR="00B241E8"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陈城</w:t>
            </w:r>
            <w:r w:rsidRPr="00685EBF">
              <w:rPr>
                <w:rFonts w:asciiTheme="minorEastAsia" w:hAnsiTheme="minorEastAsia" w:cs="宋体"/>
                <w:color w:val="000000" w:themeColor="text1"/>
                <w:kern w:val="0"/>
                <w:szCs w:val="21"/>
                <w:bdr w:val="none" w:sz="0" w:space="0" w:color="auto" w:frame="1"/>
              </w:rPr>
              <w:t>025-8686</w:t>
            </w:r>
            <w:r w:rsidR="00B241E8"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9321</w:t>
            </w:r>
            <w:r w:rsidR="00964D05"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 xml:space="preserve"> </w:t>
            </w:r>
            <w:r w:rsidR="00606D2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 xml:space="preserve">         </w:t>
            </w: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邮箱：</w:t>
            </w:r>
            <w:hyperlink r:id="rId6" w:history="1">
              <w:r w:rsidR="00964D05" w:rsidRPr="00685EBF">
                <w:rPr>
                  <w:rStyle w:val="a7"/>
                  <w:rFonts w:asciiTheme="minorEastAsia" w:hAnsiTheme="minorEastAsia" w:cs="宋体"/>
                  <w:kern w:val="0"/>
                  <w:szCs w:val="21"/>
                  <w:bdr w:val="none" w:sz="0" w:space="0" w:color="auto" w:frame="1"/>
                </w:rPr>
                <w:t>jcd@njmu.edu.cn</w:t>
              </w:r>
            </w:hyperlink>
          </w:p>
          <w:p w:rsidR="00D653FD" w:rsidRPr="00685EBF" w:rsidRDefault="00E61282" w:rsidP="00606D2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bdr w:val="none" w:sz="0" w:space="0" w:color="auto" w:frame="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地址</w:t>
            </w:r>
            <w:r w:rsidRPr="00685EBF">
              <w:rPr>
                <w:rFonts w:asciiTheme="minorEastAsia" w:hAnsiTheme="minorEastAsia" w:cs="宋体"/>
                <w:color w:val="000000" w:themeColor="text1"/>
                <w:kern w:val="0"/>
                <w:szCs w:val="21"/>
                <w:bdr w:val="none" w:sz="0" w:space="0" w:color="auto" w:frame="1"/>
              </w:rPr>
              <w:t>:</w:t>
            </w: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南京市江宁区龙眠大道</w:t>
            </w:r>
            <w:r w:rsidRPr="00685EBF">
              <w:rPr>
                <w:rFonts w:asciiTheme="minorEastAsia" w:hAnsiTheme="minorEastAsia" w:cs="宋体"/>
                <w:color w:val="000000" w:themeColor="text1"/>
                <w:kern w:val="0"/>
                <w:szCs w:val="21"/>
                <w:bdr w:val="none" w:sz="0" w:space="0" w:color="auto" w:frame="1"/>
              </w:rPr>
              <w:t>101</w:t>
            </w: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号</w:t>
            </w:r>
          </w:p>
          <w:p w:rsidR="00E61282" w:rsidRPr="00685EBF" w:rsidRDefault="00E61282" w:rsidP="00606D2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85EB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bdr w:val="none" w:sz="0" w:space="0" w:color="auto" w:frame="1"/>
              </w:rPr>
              <w:t>邮编：</w:t>
            </w:r>
            <w:r w:rsidRPr="00685EBF">
              <w:rPr>
                <w:rFonts w:asciiTheme="minorEastAsia" w:hAnsiTheme="minorEastAsia" w:cs="宋体"/>
                <w:color w:val="000000" w:themeColor="text1"/>
                <w:kern w:val="0"/>
                <w:szCs w:val="21"/>
                <w:bdr w:val="none" w:sz="0" w:space="0" w:color="auto" w:frame="1"/>
              </w:rPr>
              <w:t>211166</w:t>
            </w:r>
          </w:p>
        </w:tc>
      </w:tr>
      <w:tr w:rsidR="00E61282" w:rsidRPr="00E61282" w:rsidTr="00606D2D">
        <w:trPr>
          <w:trHeight w:val="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6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6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1282" w:rsidRPr="00E61282" w:rsidRDefault="00E61282" w:rsidP="00E61282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</w:tr>
    </w:tbl>
    <w:p w:rsidR="008A5B5F" w:rsidRPr="00E61282" w:rsidRDefault="008A5B5F" w:rsidP="009D731F"/>
    <w:sectPr w:rsidR="008A5B5F" w:rsidRPr="00E61282" w:rsidSect="008A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98" w:rsidRDefault="00D30798" w:rsidP="00964D05">
      <w:r>
        <w:separator/>
      </w:r>
    </w:p>
  </w:endnote>
  <w:endnote w:type="continuationSeparator" w:id="1">
    <w:p w:rsidR="00D30798" w:rsidRDefault="00D30798" w:rsidP="0096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98" w:rsidRDefault="00D30798" w:rsidP="00964D05">
      <w:r>
        <w:separator/>
      </w:r>
    </w:p>
  </w:footnote>
  <w:footnote w:type="continuationSeparator" w:id="1">
    <w:p w:rsidR="00D30798" w:rsidRDefault="00D30798" w:rsidP="00964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31F"/>
    <w:rsid w:val="000C0085"/>
    <w:rsid w:val="000C3251"/>
    <w:rsid w:val="00286A96"/>
    <w:rsid w:val="00325B19"/>
    <w:rsid w:val="004A1B02"/>
    <w:rsid w:val="004A70F7"/>
    <w:rsid w:val="0053318A"/>
    <w:rsid w:val="00606D2D"/>
    <w:rsid w:val="00685EBF"/>
    <w:rsid w:val="008A5B5F"/>
    <w:rsid w:val="0090225C"/>
    <w:rsid w:val="00922CC2"/>
    <w:rsid w:val="00964D05"/>
    <w:rsid w:val="009D46AC"/>
    <w:rsid w:val="009D731F"/>
    <w:rsid w:val="00B13BD5"/>
    <w:rsid w:val="00B241E8"/>
    <w:rsid w:val="00B67522"/>
    <w:rsid w:val="00B67F5C"/>
    <w:rsid w:val="00BD6EB8"/>
    <w:rsid w:val="00C8723D"/>
    <w:rsid w:val="00CF2911"/>
    <w:rsid w:val="00D30798"/>
    <w:rsid w:val="00D653FD"/>
    <w:rsid w:val="00DF49DE"/>
    <w:rsid w:val="00E61282"/>
    <w:rsid w:val="00EC6708"/>
    <w:rsid w:val="00F9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73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731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9D7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9D731F"/>
  </w:style>
  <w:style w:type="character" w:customStyle="1" w:styleId="artiupdate">
    <w:name w:val="arti_update"/>
    <w:basedOn w:val="a0"/>
    <w:rsid w:val="009D731F"/>
  </w:style>
  <w:style w:type="character" w:customStyle="1" w:styleId="artiviews">
    <w:name w:val="arti_views"/>
    <w:basedOn w:val="a0"/>
    <w:rsid w:val="009D731F"/>
  </w:style>
  <w:style w:type="character" w:customStyle="1" w:styleId="wpvisitcount">
    <w:name w:val="wp_visitcount"/>
    <w:basedOn w:val="a0"/>
    <w:rsid w:val="009D731F"/>
  </w:style>
  <w:style w:type="paragraph" w:styleId="a3">
    <w:name w:val="Normal (Web)"/>
    <w:basedOn w:val="a"/>
    <w:uiPriority w:val="99"/>
    <w:unhideWhenUsed/>
    <w:rsid w:val="009D7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128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6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64D0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6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64D05"/>
    <w:rPr>
      <w:sz w:val="18"/>
      <w:szCs w:val="18"/>
    </w:rPr>
  </w:style>
  <w:style w:type="character" w:styleId="a7">
    <w:name w:val="Hyperlink"/>
    <w:basedOn w:val="a0"/>
    <w:uiPriority w:val="99"/>
    <w:unhideWhenUsed/>
    <w:rsid w:val="00964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d@nj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LW</cp:lastModifiedBy>
  <cp:revision>22</cp:revision>
  <cp:lastPrinted>2017-11-08T08:06:00Z</cp:lastPrinted>
  <dcterms:created xsi:type="dcterms:W3CDTF">2017-11-06T01:14:00Z</dcterms:created>
  <dcterms:modified xsi:type="dcterms:W3CDTF">2017-11-08T08:18:00Z</dcterms:modified>
</cp:coreProperties>
</file>